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江苏省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渔业协会</w:t>
      </w:r>
      <w:r>
        <w:rPr>
          <w:rFonts w:hint="eastAsia" w:ascii="黑体" w:hAnsi="黑体" w:eastAsia="黑体" w:cs="黑体"/>
          <w:sz w:val="32"/>
          <w:szCs w:val="32"/>
        </w:rPr>
        <w:t>团体标准制修订立项申请书</w:t>
      </w:r>
    </w:p>
    <w:tbl>
      <w:tblPr>
        <w:tblStyle w:val="6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10"/>
        <w:gridCol w:w="1513"/>
        <w:gridCol w:w="1632"/>
        <w:gridCol w:w="701"/>
        <w:gridCol w:w="979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758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制定或修订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原标准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修订后标准编号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3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3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项目任务的目的、意义、必要性和可行性：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939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适用范围和主要技术内容：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同类标准情况简要说明：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专利</w:t>
            </w:r>
          </w:p>
        </w:tc>
        <w:tc>
          <w:tcPr>
            <w:tcW w:w="75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（如涉及专利，说明专利申报情况，并提供专利的相关证明及专利持有人授权文件）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是否有科研 项目支撑</w:t>
            </w:r>
          </w:p>
        </w:tc>
        <w:tc>
          <w:tcPr>
            <w:tcW w:w="758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（如有项目支撑，请写明项目名称及编号）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国际/中国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标准分类号</w:t>
            </w:r>
          </w:p>
        </w:tc>
        <w:tc>
          <w:tcPr>
            <w:tcW w:w="758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国际标准分类号（ICS）：请填写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http://www.standardcnjc.com/index/news/detail/id/61.html（查询网站链接）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中国标准分类号（CCS）：请填写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http://www.standardcnjc.com/index/news/detail/id/62.html（查询网站链接）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58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（签字、盖公章）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团体标准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工作委员会意见</w:t>
            </w:r>
          </w:p>
        </w:tc>
        <w:tc>
          <w:tcPr>
            <w:tcW w:w="272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（盖公章）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年   月   日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江苏省渔业协会意见</w:t>
            </w:r>
          </w:p>
        </w:tc>
        <w:tc>
          <w:tcPr>
            <w:tcW w:w="252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（盖公章）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注：</w:t>
      </w:r>
      <w:r>
        <w:rPr>
          <w:rFonts w:hint="eastAsia" w:ascii="宋体" w:hAnsi="宋体" w:eastAsia="宋体" w:cs="宋体"/>
          <w:sz w:val="24"/>
          <w:szCs w:val="24"/>
        </w:rPr>
        <w:t>如篇幅不够，可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另</w:t>
      </w:r>
      <w:r>
        <w:rPr>
          <w:rFonts w:hint="eastAsia" w:ascii="宋体" w:hAnsi="宋体" w:eastAsia="宋体" w:cs="宋体"/>
          <w:sz w:val="24"/>
          <w:szCs w:val="24"/>
        </w:rPr>
        <w:t>增加附页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江苏省渔业协会团体标准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</w:rPr>
        <w:t xml:space="preserve">《 </w:t>
      </w:r>
      <w:r>
        <w:rPr>
          <w:rFonts w:hint="eastAsia" w:ascii="黑体" w:hAnsi="黑体" w:eastAsia="黑体" w:cs="黑体"/>
          <w:sz w:val="32"/>
          <w:szCs w:val="32"/>
        </w:rPr>
        <w:t>××××××××</w:t>
      </w:r>
      <w:r>
        <w:rPr>
          <w:rFonts w:hint="default" w:ascii="黑体" w:hAnsi="黑体" w:eastAsia="黑体" w:cs="黑体"/>
          <w:sz w:val="32"/>
          <w:szCs w:val="32"/>
        </w:rPr>
        <w:t>》编制说明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格式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一、工作简况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包括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任务来源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协作单位、主要工作过程、标准主要起草人及其所做的工作等。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二、标准编制原则和确定标准主要内容的论据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三、主要试验（或验证）的分析、综述报告，技术经济论证，预期的经济效果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四、采用国际标准和国外先进标准的程度，以及与国际、国外同类标准水平的对接情况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五、与有关的现行法律、法规和强制性标准的关系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六、重大分歧意见的处理经过和依据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七、标准作为强制性标准或推荐性标准的建议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八、贯彻标准的要求和措施建议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九、废止现行有关标准的建议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十、其他应予说明的事项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463" w:bottom="1440" w:left="1576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江苏省渔业协会团体</w:t>
      </w:r>
      <w:r>
        <w:rPr>
          <w:rFonts w:hint="default" w:ascii="黑体" w:hAnsi="黑体" w:eastAsia="黑体" w:cs="黑体"/>
          <w:sz w:val="32"/>
          <w:szCs w:val="32"/>
        </w:rPr>
        <w:t>标准征求意见汇总处理表</w:t>
      </w:r>
    </w:p>
    <w:p/>
    <w:tbl>
      <w:tblPr>
        <w:tblStyle w:val="6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942"/>
        <w:gridCol w:w="492"/>
        <w:gridCol w:w="2256"/>
        <w:gridCol w:w="2880"/>
        <w:gridCol w:w="1704"/>
        <w:gridCol w:w="154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12442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起草单位</w:t>
            </w:r>
          </w:p>
        </w:tc>
        <w:tc>
          <w:tcPr>
            <w:tcW w:w="9274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立项日期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承办人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章条编号</w:t>
            </w:r>
          </w:p>
        </w:tc>
        <w:tc>
          <w:tcPr>
            <w:tcW w:w="562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意见内容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提出专家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（单位/联系方式）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采纳/不采纳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不采纳请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说明理由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2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2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2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2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2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2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注：</w:t>
      </w:r>
      <w:r>
        <w:rPr>
          <w:rFonts w:hint="eastAsia" w:ascii="宋体" w:hAnsi="宋体" w:eastAsia="宋体" w:cs="宋体"/>
          <w:sz w:val="24"/>
          <w:szCs w:val="24"/>
        </w:rPr>
        <w:t>如篇幅不够，可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另</w:t>
      </w:r>
      <w:r>
        <w:rPr>
          <w:rFonts w:hint="eastAsia" w:ascii="宋体" w:hAnsi="宋体" w:eastAsia="宋体" w:cs="宋体"/>
          <w:sz w:val="24"/>
          <w:szCs w:val="24"/>
        </w:rPr>
        <w:t>增加附页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576" w:right="1440" w:bottom="1463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附件四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江苏省渔业协会团体</w:t>
      </w:r>
      <w:r>
        <w:rPr>
          <w:rFonts w:hint="default" w:ascii="黑体" w:hAnsi="黑体" w:eastAsia="黑体" w:cs="黑体"/>
          <w:sz w:val="32"/>
          <w:szCs w:val="32"/>
        </w:rPr>
        <w:t>标准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草案投票单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406"/>
        <w:gridCol w:w="612"/>
        <w:gridCol w:w="6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302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6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是否同意技术审查通过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（请选择）</w:t>
            </w:r>
          </w:p>
        </w:tc>
        <w:tc>
          <w:tcPr>
            <w:tcW w:w="6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同意，无意见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修改后同意（附意见）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不同意（附理由）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0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专家对标准草案的具体意见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章条编号</w:t>
            </w:r>
          </w:p>
        </w:tc>
        <w:tc>
          <w:tcPr>
            <w:tcW w:w="666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6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6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6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6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6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6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6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6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6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6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0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专家签字：        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附件五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江苏省渔业协会《</w:t>
      </w:r>
      <w:r>
        <w:rPr>
          <w:rFonts w:hint="default" w:ascii="Arial" w:hAnsi="Arial" w:eastAsia="黑体" w:cs="Arial"/>
          <w:sz w:val="32"/>
          <w:szCs w:val="32"/>
          <w:lang w:val="en-US" w:eastAsia="zh-CN"/>
        </w:rPr>
        <w:t>××××××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》团体</w:t>
      </w:r>
      <w:r>
        <w:rPr>
          <w:rFonts w:hint="default" w:ascii="黑体" w:hAnsi="黑体" w:eastAsia="黑体" w:cs="黑体"/>
          <w:sz w:val="32"/>
          <w:szCs w:val="32"/>
        </w:rPr>
        <w:t>标准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审查会议纪要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xxxx年xx月xx日，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江苏省渔业协会团体标准工作委员会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在xxxx组织召开了《xxxxxx》团体标准（送审稿）审查会。来自生产企业、行业协会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、渔业产业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等相关方代表共xx人参加了会议，其中审查专家xx名（见附件1），会议由xxx（姓名＋职称）主持。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与会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专家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听取了标准起草小组有关任务来源、标准起草及征求意见等过程的介绍，对标准送审稿逐条进行了认真讨论和审查，并提出了修改意见（见附件2），形成审查意见如下：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该标准提交的送审材料齐全，格式规范，标准制定程序符合《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江苏省渔业协会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团体标准管理办法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（试行）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》相关规定。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该标准xxxxxxxx（技术内容创新性描述）。标准建立的技术指标体系清晰，条款表述清楚，技术内容合理，可操作性强，整体达到xxxx（国际先进、国际一般、国内先进）水平。该标准的制定将为xxxxxx（意义描述）提供重要的技术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会议一致通过《xxxxxx》团体标准的审定，要求标准起草小组根据审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查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会的意见进行修改，尽快形成标准报批稿，交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协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会团体标准办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按有关规定程序上报发布实施。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附件：1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标准审查专家名单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标准审查意见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江苏省渔业协会团体标准工作委员会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xxxx年xx月xx日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标准审查专家名单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620"/>
        <w:gridCol w:w="3228"/>
        <w:gridCol w:w="1644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2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标准审查意见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406"/>
        <w:gridCol w:w="6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章条编号</w:t>
            </w:r>
          </w:p>
        </w:tc>
        <w:tc>
          <w:tcPr>
            <w:tcW w:w="66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修改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附件六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江苏省渔业协会团体</w:t>
      </w:r>
      <w:r>
        <w:rPr>
          <w:rFonts w:hint="default" w:ascii="黑体" w:hAnsi="黑体" w:eastAsia="黑体" w:cs="黑体"/>
          <w:sz w:val="32"/>
          <w:szCs w:val="32"/>
        </w:rPr>
        <w:t>标准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函审结论表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1922"/>
        <w:gridCol w:w="4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6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标准负责起草单位</w:t>
            </w:r>
          </w:p>
        </w:tc>
        <w:tc>
          <w:tcPr>
            <w:tcW w:w="6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函审时间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发出日期</w:t>
            </w:r>
          </w:p>
        </w:tc>
        <w:tc>
          <w:tcPr>
            <w:tcW w:w="4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表决截止日期</w:t>
            </w:r>
          </w:p>
        </w:tc>
        <w:tc>
          <w:tcPr>
            <w:tcW w:w="4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回函情况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函审单总数：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赞  成：共   个单位，其中：赞成，但有意见或建议：共   个单位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不赞成：共   个单位，其中：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  <w:vertAlign w:val="baseline"/>
                <w:lang w:val="en-US" w:eastAsia="zh-CN"/>
              </w:rPr>
              <w:t>如果采纳意见或建议改为赞成</w:t>
            </w:r>
            <w:r>
              <w:rPr>
                <w:rFonts w:hint="eastAsia" w:asciiTheme="minorEastAsia" w:hAnsiTheme="minorEastAsia" w:cstheme="minorEastAsia"/>
                <w:spacing w:val="-20"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共   个单位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弃  权：共   个单位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未复函：共   个单位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函审结论：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组织审查单位：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（签名、盖公章）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vertAlign w:val="baseline"/>
          <w:lang w:val="en-US" w:eastAsia="zh-CN"/>
        </w:rPr>
        <w:t>组织函审单位承办人：              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附件七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江苏省渔业协会团体</w:t>
      </w:r>
      <w:r>
        <w:rPr>
          <w:rFonts w:hint="default" w:ascii="黑体" w:hAnsi="黑体" w:eastAsia="黑体" w:cs="黑体"/>
          <w:sz w:val="32"/>
          <w:szCs w:val="32"/>
        </w:rPr>
        <w:t>标准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发布公告（格式）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黑体" w:asciiTheme="minorEastAsia" w:hAnsi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关于批准发布《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××××××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》团体</w:t>
      </w:r>
      <w:r>
        <w:rPr>
          <w:rFonts w:hint="default" w:ascii="黑体" w:hAnsi="黑体" w:eastAsia="黑体" w:cs="黑体"/>
          <w:sz w:val="32"/>
          <w:szCs w:val="32"/>
        </w:rPr>
        <w:t>标准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根据国家《团体标准管理规定》和《江苏省渔业协会团体标准管理办法（试行）》的有关规定，江苏省渔业协会批准发布《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××××××××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 xml:space="preserve">》（T/JSYX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×××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××××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）团体标准，标准于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××××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年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日发布，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××××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年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日起实施，现予以公告。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江苏省渔业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××××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年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附件八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江苏省渔业协会团体</w:t>
      </w:r>
      <w:r>
        <w:rPr>
          <w:rFonts w:hint="default" w:ascii="黑体" w:hAnsi="黑体" w:eastAsia="黑体" w:cs="黑体"/>
          <w:sz w:val="32"/>
          <w:szCs w:val="32"/>
        </w:rPr>
        <w:t>标准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复审结论单</w:t>
      </w:r>
    </w:p>
    <w:tbl>
      <w:tblPr>
        <w:tblStyle w:val="6"/>
        <w:tblW w:w="9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057"/>
        <w:gridCol w:w="2280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标准名称</w:t>
            </w:r>
          </w:p>
        </w:tc>
        <w:tc>
          <w:tcPr>
            <w:tcW w:w="7256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182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复审工作组人员名单</w:t>
            </w:r>
          </w:p>
        </w:tc>
        <w:tc>
          <w:tcPr>
            <w:tcW w:w="7256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182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复审简况</w:t>
            </w:r>
          </w:p>
        </w:tc>
        <w:tc>
          <w:tcPr>
            <w:tcW w:w="7256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182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复审意见</w:t>
            </w:r>
          </w:p>
        </w:tc>
        <w:tc>
          <w:tcPr>
            <w:tcW w:w="7256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82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057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签字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2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919" w:type="dxa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463" w:bottom="1440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F01F31D-AC86-4FAA-B5E6-46AB6ABFE76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EF819B0-5EB9-4723-9528-3EB93E4E37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CFC9FAC-07EE-4E2C-B4FD-E8FC1BC9900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701A457-27D4-462A-8589-E0A61E38A3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B518C29F-45D8-4404-BF2E-784128AB904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EA72EA31-4A99-478C-A666-4DAC310915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NGQ3MzJkZTU1MGIzZjFjYjNkMmEwMjE3YjE3NWMifQ=="/>
  </w:docVars>
  <w:rsids>
    <w:rsidRoot w:val="00000000"/>
    <w:rsid w:val="0C4A6C36"/>
    <w:rsid w:val="0FF97E6E"/>
    <w:rsid w:val="11317B11"/>
    <w:rsid w:val="164D73A2"/>
    <w:rsid w:val="18417665"/>
    <w:rsid w:val="194F34C0"/>
    <w:rsid w:val="1C873124"/>
    <w:rsid w:val="1CFA2C37"/>
    <w:rsid w:val="206670F5"/>
    <w:rsid w:val="20C91B14"/>
    <w:rsid w:val="26995AE5"/>
    <w:rsid w:val="27127645"/>
    <w:rsid w:val="2AB23619"/>
    <w:rsid w:val="2D5269EE"/>
    <w:rsid w:val="3013798C"/>
    <w:rsid w:val="304E3B62"/>
    <w:rsid w:val="360311CD"/>
    <w:rsid w:val="3D566E05"/>
    <w:rsid w:val="3DEC0798"/>
    <w:rsid w:val="40DE7DDB"/>
    <w:rsid w:val="49C457CA"/>
    <w:rsid w:val="4D4F724D"/>
    <w:rsid w:val="53D31D87"/>
    <w:rsid w:val="5C9918CB"/>
    <w:rsid w:val="5EF0603F"/>
    <w:rsid w:val="6BD25805"/>
    <w:rsid w:val="70820965"/>
    <w:rsid w:val="70DD65D9"/>
    <w:rsid w:val="77E3618D"/>
    <w:rsid w:val="781872EA"/>
    <w:rsid w:val="7D82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qFormat/>
    <w:uiPriority w:val="0"/>
    <w:rPr>
      <w:color w:val="800080"/>
      <w:u w:val="single"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5196</Words>
  <Characters>5451</Characters>
  <Lines>0</Lines>
  <Paragraphs>0</Paragraphs>
  <TotalTime>1</TotalTime>
  <ScaleCrop>false</ScaleCrop>
  <LinksUpToDate>false</LinksUpToDate>
  <CharactersWithSpaces>5720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2024-01-17T06:16:00Z</dcterms:created>
  <dc:creator>监测科</dc:creator>
  <cp:lastModifiedBy>join</cp:lastModifiedBy>
  <dcterms:modified xsi:type="dcterms:W3CDTF">2024-06-21T13:25:06Z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41942D6A638140389A85CFB198B72600_12</vt:lpwstr>
  </property>
</Properties>
</file>